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580" w14:textId="77777777" w:rsidR="001A5487" w:rsidRDefault="001A5487" w:rsidP="004E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1</w:t>
      </w:r>
    </w:p>
    <w:p w14:paraId="6FC9CEED" w14:textId="77777777" w:rsidR="001A5487" w:rsidRPr="00BF440D" w:rsidRDefault="00BF440D" w:rsidP="004E69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0D">
        <w:rPr>
          <w:rFonts w:ascii="Times New Roman" w:hAnsi="Times New Roman" w:cs="Times New Roman"/>
          <w:b/>
          <w:bCs/>
          <w:sz w:val="24"/>
          <w:szCs w:val="24"/>
        </w:rPr>
        <w:t>Pojmovnik</w:t>
      </w:r>
    </w:p>
    <w:p w14:paraId="2C14597A" w14:textId="77777777" w:rsidR="001A5487" w:rsidRDefault="001A5487" w:rsidP="004E6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96F12" w14:textId="507C97EE" w:rsidR="0097799B" w:rsidRDefault="0097799B" w:rsidP="004E698B">
      <w:pPr>
        <w:jc w:val="both"/>
        <w:rPr>
          <w:rFonts w:ascii="Times New Roman" w:hAnsi="Times New Roman" w:cs="Times New Roman"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Bilanca</w:t>
      </w:r>
      <w:r w:rsidRPr="00115A50">
        <w:rPr>
          <w:rFonts w:ascii="Times New Roman" w:hAnsi="Times New Roman" w:cs="Times New Roman"/>
          <w:sz w:val="24"/>
          <w:szCs w:val="24"/>
        </w:rPr>
        <w:t xml:space="preserve">“ je izvještaj o stanju imovine, obveza i kapitala u skladu s definicijom koja proizlazi iz </w:t>
      </w:r>
      <w:r w:rsidR="007918DB">
        <w:rPr>
          <w:rFonts w:ascii="Times New Roman" w:hAnsi="Times New Roman" w:cs="Times New Roman"/>
          <w:sz w:val="24"/>
          <w:szCs w:val="24"/>
        </w:rPr>
        <w:t xml:space="preserve">važećeg </w:t>
      </w:r>
      <w:r w:rsidRPr="00115A50">
        <w:rPr>
          <w:rFonts w:ascii="Times New Roman" w:hAnsi="Times New Roman" w:cs="Times New Roman"/>
          <w:sz w:val="24"/>
          <w:szCs w:val="24"/>
        </w:rPr>
        <w:t>Zakona o računovodstvu</w:t>
      </w:r>
      <w:r w:rsidR="007F2BAA">
        <w:rPr>
          <w:rFonts w:ascii="Times New Roman" w:hAnsi="Times New Roman" w:cs="Times New Roman"/>
          <w:sz w:val="24"/>
          <w:szCs w:val="24"/>
        </w:rPr>
        <w:t xml:space="preserve"> </w:t>
      </w:r>
      <w:r w:rsidRPr="00115A50">
        <w:rPr>
          <w:rFonts w:ascii="Times New Roman" w:hAnsi="Times New Roman" w:cs="Times New Roman"/>
          <w:sz w:val="24"/>
          <w:szCs w:val="24"/>
        </w:rPr>
        <w:t xml:space="preserve"> i primjenjivog računovodstvenog okvira.</w:t>
      </w:r>
    </w:p>
    <w:p w14:paraId="1BE6BF89" w14:textId="16F7446C" w:rsidR="004819A1" w:rsidRPr="00BF440D" w:rsidRDefault="004819A1" w:rsidP="004E698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F44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Davanje na uporabu željezničke infrastrukture“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440D">
        <w:rPr>
          <w:rFonts w:ascii="Times New Roman" w:hAnsi="Times New Roman" w:cs="Times New Roman"/>
          <w:sz w:val="24"/>
          <w:szCs w:val="24"/>
        </w:rPr>
        <w:t xml:space="preserve">je način raspolaganja nekretninama koju čini </w:t>
      </w:r>
      <w:r w:rsidR="00BF440D" w:rsidRPr="00BF440D">
        <w:rPr>
          <w:rFonts w:ascii="Times New Roman" w:hAnsi="Times New Roman" w:cs="Times New Roman"/>
          <w:sz w:val="24"/>
          <w:szCs w:val="24"/>
        </w:rPr>
        <w:t>Upravitelj infrastrukture u ime i za račun R</w:t>
      </w:r>
      <w:r w:rsidR="00BF440D">
        <w:rPr>
          <w:rFonts w:ascii="Times New Roman" w:hAnsi="Times New Roman" w:cs="Times New Roman"/>
          <w:sz w:val="24"/>
          <w:szCs w:val="24"/>
        </w:rPr>
        <w:t xml:space="preserve">epublike </w:t>
      </w:r>
      <w:r w:rsidR="00BF440D" w:rsidRPr="00BF440D">
        <w:rPr>
          <w:rFonts w:ascii="Times New Roman" w:hAnsi="Times New Roman" w:cs="Times New Roman"/>
          <w:sz w:val="24"/>
          <w:szCs w:val="24"/>
        </w:rPr>
        <w:t>H</w:t>
      </w:r>
      <w:r w:rsidR="00BF440D">
        <w:rPr>
          <w:rFonts w:ascii="Times New Roman" w:hAnsi="Times New Roman" w:cs="Times New Roman"/>
          <w:sz w:val="24"/>
          <w:szCs w:val="24"/>
        </w:rPr>
        <w:t>rvatske,</w:t>
      </w:r>
      <w:r w:rsidR="00BF440D" w:rsidRPr="00BF440D">
        <w:t xml:space="preserve"> </w:t>
      </w:r>
      <w:r w:rsidR="00BF440D" w:rsidRPr="00BF440D">
        <w:rPr>
          <w:rFonts w:ascii="Times New Roman" w:hAnsi="Times New Roman" w:cs="Times New Roman"/>
          <w:sz w:val="24"/>
          <w:szCs w:val="24"/>
        </w:rPr>
        <w:t>kada je uporaba željezničke infrastrukture potrebna za realizaciju projekata izgradnje željezničke infrastrukture (primjerice: izvođaču i sl.),</w:t>
      </w:r>
      <w:r w:rsidR="008D374D" w:rsidRPr="008D374D">
        <w:t xml:space="preserve"> </w:t>
      </w:r>
      <w:r w:rsidR="008D374D" w:rsidRPr="008D374D">
        <w:rPr>
          <w:rFonts w:ascii="Times New Roman" w:hAnsi="Times New Roman" w:cs="Times New Roman"/>
          <w:sz w:val="24"/>
          <w:szCs w:val="24"/>
        </w:rPr>
        <w:t>što podrazumijeva i sklapanje pravnih poslova čija je posljedica ograničenje prava vlasništva Republike Hrvatske na željezničkoj infrastrukturi u korist druge pravne ili fizičke osobe,</w:t>
      </w:r>
      <w:r w:rsidR="008D374D">
        <w:rPr>
          <w:rFonts w:ascii="Times New Roman" w:hAnsi="Times New Roman" w:cs="Times New Roman"/>
          <w:sz w:val="24"/>
          <w:szCs w:val="24"/>
        </w:rPr>
        <w:t xml:space="preserve"> te </w:t>
      </w:r>
      <w:r w:rsidR="008D374D" w:rsidRPr="008D374D">
        <w:rPr>
          <w:rFonts w:ascii="Times New Roman" w:hAnsi="Times New Roman" w:cs="Times New Roman"/>
          <w:sz w:val="24"/>
          <w:szCs w:val="24"/>
        </w:rPr>
        <w:t>uključuje</w:t>
      </w:r>
      <w:r w:rsidR="008D374D" w:rsidRPr="00572C6A">
        <w:rPr>
          <w:rFonts w:ascii="Times New Roman" w:hAnsi="Times New Roman" w:cs="Times New Roman"/>
          <w:sz w:val="24"/>
          <w:szCs w:val="24"/>
        </w:rPr>
        <w:t>: (…)  davanje u zakup ili najam te davanje na uporabu, uz ili bez provođenja javnog natječaja, uz naknadu ili bez naknade, ali svakako uz primjenu pravila o kontroli državnih potpora, tijelima državne uprave, drugim proračunskim korisnicima, drugim tijelima koja su proračunski korisnici državnog proračuna koji ne posluju preko jedinstvenog računa državnog proračuna, pravnim osobama s javnim ovlastima, trgovačkim društvima u isključivom vlasništvu Republike Hrvatske i njihovim ovisnim društvima te željezničkim neprofitnim organizacijama (primjerice udrugama branitelja, sportskim, kulturno umjetničkim organizacijama i slično čiji su članovi zaposlenici ili nekadašnji zaposlenici Upravitelja te</w:t>
      </w:r>
      <w:r w:rsidR="00BF440D" w:rsidRPr="00572C6A">
        <w:rPr>
          <w:rFonts w:ascii="Times New Roman" w:hAnsi="Times New Roman" w:cs="Times New Roman"/>
          <w:sz w:val="24"/>
          <w:szCs w:val="24"/>
        </w:rPr>
        <w:t xml:space="preserve"> za potrebe obavljanja poslova iz njihova djelokruga.</w:t>
      </w:r>
      <w:r w:rsidR="00BF4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EB4DF" w14:textId="77777777" w:rsidR="00E85382" w:rsidRDefault="00E85382" w:rsidP="004E698B">
      <w:pPr>
        <w:jc w:val="both"/>
        <w:rPr>
          <w:rFonts w:ascii="Times New Roman" w:hAnsi="Times New Roman" w:cs="Times New Roman"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Godišnji financijski izvještaji</w:t>
      </w:r>
      <w:r w:rsidRPr="00115A50">
        <w:rPr>
          <w:rFonts w:ascii="Times New Roman" w:hAnsi="Times New Roman" w:cs="Times New Roman"/>
          <w:sz w:val="24"/>
          <w:szCs w:val="24"/>
        </w:rPr>
        <w:t>“ su temeljni financijski izvještaji koje je definirao Zakon o računovodstvu.</w:t>
      </w:r>
    </w:p>
    <w:p w14:paraId="2C7DC181" w14:textId="765872DB" w:rsidR="00540C52" w:rsidRPr="00540C52" w:rsidRDefault="00540C52" w:rsidP="004E698B">
      <w:pPr>
        <w:jc w:val="both"/>
        <w:rPr>
          <w:rFonts w:ascii="Times New Roman" w:hAnsi="Times New Roman" w:cs="Times New Roman"/>
          <w:sz w:val="24"/>
          <w:szCs w:val="24"/>
        </w:rPr>
      </w:pPr>
      <w:r w:rsidRPr="00540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„Godišnji plan“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0C52">
        <w:rPr>
          <w:rFonts w:ascii="Times New Roman" w:hAnsi="Times New Roman" w:cs="Times New Roman"/>
          <w:sz w:val="24"/>
          <w:szCs w:val="24"/>
        </w:rPr>
        <w:t>obuhvaća plan građenja, modernizacije, obnove i održavanja željezničke infrastrukture te plan i upravljanja željezničkom infrastrukturom</w:t>
      </w:r>
      <w:r>
        <w:rPr>
          <w:rFonts w:ascii="Times New Roman" w:hAnsi="Times New Roman" w:cs="Times New Roman"/>
          <w:sz w:val="24"/>
          <w:szCs w:val="24"/>
        </w:rPr>
        <w:t xml:space="preserve"> Upravitelja</w:t>
      </w:r>
      <w:r w:rsidRPr="00540C52">
        <w:rPr>
          <w:rFonts w:ascii="Times New Roman" w:hAnsi="Times New Roman" w:cs="Times New Roman"/>
          <w:sz w:val="24"/>
          <w:szCs w:val="24"/>
        </w:rPr>
        <w:t xml:space="preserve"> i sastavni je dio Poslovnog plana Upravitelja</w:t>
      </w:r>
      <w:r>
        <w:rPr>
          <w:rFonts w:ascii="Times New Roman" w:hAnsi="Times New Roman" w:cs="Times New Roman"/>
          <w:sz w:val="24"/>
          <w:szCs w:val="24"/>
        </w:rPr>
        <w:t xml:space="preserve">, a Upravitelj ga donosi </w:t>
      </w:r>
      <w:r w:rsidRPr="00540C52">
        <w:rPr>
          <w:rFonts w:ascii="Times New Roman" w:hAnsi="Times New Roman" w:cs="Times New Roman"/>
          <w:sz w:val="24"/>
          <w:szCs w:val="24"/>
        </w:rPr>
        <w:t>temelj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40C52">
        <w:rPr>
          <w:rFonts w:ascii="Times New Roman" w:hAnsi="Times New Roman" w:cs="Times New Roman"/>
          <w:sz w:val="24"/>
          <w:szCs w:val="24"/>
        </w:rPr>
        <w:t xml:space="preserve"> Nacionalnog plana ŽI uz suglasnost MMPI-ja i Ministarstva financija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53A51" w14:textId="77777777" w:rsidR="00BF440D" w:rsidRPr="00115A50" w:rsidRDefault="00BF440D" w:rsidP="00BF440D">
      <w:pPr>
        <w:jc w:val="both"/>
        <w:rPr>
          <w:rFonts w:ascii="Times New Roman" w:hAnsi="Times New Roman" w:cs="Times New Roman"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Izdaci</w:t>
      </w:r>
      <w:r w:rsidRPr="00115A50">
        <w:rPr>
          <w:rFonts w:ascii="Times New Roman" w:hAnsi="Times New Roman" w:cs="Times New Roman"/>
          <w:sz w:val="24"/>
          <w:szCs w:val="24"/>
        </w:rPr>
        <w:t xml:space="preserve">“ se odnose na plaćanje predujmova ili stvarno nastalog troška za robu i uslugu koja će </w:t>
      </w:r>
      <w:r w:rsidRPr="00A63DBF">
        <w:rPr>
          <w:rFonts w:ascii="Times New Roman" w:hAnsi="Times New Roman" w:cs="Times New Roman"/>
          <w:sz w:val="24"/>
          <w:szCs w:val="24"/>
        </w:rPr>
        <w:t>biti priznata kao imovina u poslovnim</w:t>
      </w:r>
      <w:r w:rsidRPr="00115A50">
        <w:rPr>
          <w:rFonts w:ascii="Times New Roman" w:hAnsi="Times New Roman" w:cs="Times New Roman"/>
          <w:sz w:val="24"/>
          <w:szCs w:val="24"/>
        </w:rPr>
        <w:t xml:space="preserve"> knjigama Upravitelja.</w:t>
      </w:r>
    </w:p>
    <w:p w14:paraId="7F4B2810" w14:textId="2718BD90" w:rsidR="00BF440D" w:rsidRDefault="00BF440D" w:rsidP="00BF440D">
      <w:pPr>
        <w:jc w:val="both"/>
        <w:rPr>
          <w:rFonts w:ascii="Times New Roman" w:hAnsi="Times New Roman" w:cs="Times New Roman"/>
          <w:sz w:val="24"/>
          <w:szCs w:val="24"/>
        </w:rPr>
      </w:pPr>
      <w:r w:rsidRPr="002C5C16">
        <w:rPr>
          <w:rFonts w:ascii="Times New Roman" w:hAnsi="Times New Roman" w:cs="Times New Roman"/>
          <w:sz w:val="24"/>
          <w:szCs w:val="24"/>
        </w:rPr>
        <w:t>„</w:t>
      </w:r>
      <w:r w:rsidRPr="007D7A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Investicija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C5C16">
        <w:rPr>
          <w:rFonts w:ascii="Times New Roman" w:hAnsi="Times New Roman" w:cs="Times New Roman"/>
          <w:sz w:val="24"/>
          <w:szCs w:val="24"/>
        </w:rPr>
        <w:t xml:space="preserve"> je izdatak za nekretninu, postrojenja i opremu, zalihe i financijsku imovinu za koju je vjerojatno da će njihovim korištenjem Upravitelju pritjecati buduće ekonomske koristi i ukoliko se taj izdatak može pouzdano izmjeriti, odnosno koji će nakon isporuke dobara i usluga biti priznat kao imovina (MRS 16, MRS 40, MRS 2, MSFI 9, MSFI 16 i drugi)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4CEAB9" w14:textId="77777777" w:rsidR="00BF440D" w:rsidRPr="002C5C16" w:rsidRDefault="00BF440D" w:rsidP="00BF440D">
      <w:pPr>
        <w:jc w:val="both"/>
        <w:rPr>
          <w:rFonts w:ascii="Times New Roman" w:hAnsi="Times New Roman" w:cs="Times New Roman"/>
          <w:sz w:val="24"/>
          <w:szCs w:val="24"/>
        </w:rPr>
      </w:pPr>
      <w:r w:rsidRPr="00BF44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„Investicijske aktivnosti“</w:t>
      </w:r>
      <w:r>
        <w:rPr>
          <w:rFonts w:ascii="Times New Roman" w:hAnsi="Times New Roman" w:cs="Times New Roman"/>
          <w:sz w:val="24"/>
          <w:szCs w:val="24"/>
        </w:rPr>
        <w:t xml:space="preserve"> su dio obveze upravljanja željezničkom infrastrukturom kojom upravlja Upravitelj, a odnosi se na sljedeće aktivnosti: </w:t>
      </w:r>
      <w:r w:rsidRPr="00BF440D">
        <w:rPr>
          <w:rFonts w:ascii="Times New Roman" w:hAnsi="Times New Roman" w:cs="Times New Roman"/>
          <w:sz w:val="24"/>
          <w:szCs w:val="24"/>
        </w:rPr>
        <w:t>obnova (remont) željezničke infrastrukture,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0D">
        <w:rPr>
          <w:rFonts w:ascii="Times New Roman" w:hAnsi="Times New Roman" w:cs="Times New Roman"/>
          <w:sz w:val="24"/>
          <w:szCs w:val="24"/>
        </w:rPr>
        <w:t>modernizaciju željezničke infrastrukture,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BF440D">
        <w:rPr>
          <w:rFonts w:ascii="Times New Roman" w:hAnsi="Times New Roman" w:cs="Times New Roman"/>
          <w:sz w:val="24"/>
          <w:szCs w:val="24"/>
        </w:rPr>
        <w:t xml:space="preserve"> izgradnju nove željezničke infrastrukture i dogradnju postojeće.</w:t>
      </w:r>
      <w:r w:rsidRPr="00BF440D">
        <w:rPr>
          <w:rFonts w:ascii="Times New Roman" w:hAnsi="Times New Roman" w:cs="Times New Roman"/>
          <w:sz w:val="24"/>
          <w:szCs w:val="24"/>
        </w:rPr>
        <w:tab/>
      </w:r>
    </w:p>
    <w:p w14:paraId="7ED566E3" w14:textId="77777777" w:rsidR="00F620D2" w:rsidRPr="00115A50" w:rsidRDefault="00F620D2" w:rsidP="00F620D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="008A51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Jednog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odišnji ugovor o investicijskim </w:t>
      </w:r>
      <w:r w:rsidR="001A54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aktivnostima</w:t>
      </w:r>
      <w:r w:rsidRPr="00115A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9625945"/>
      <w:r>
        <w:rPr>
          <w:rFonts w:ascii="Times New Roman" w:hAnsi="Times New Roman" w:cs="Times New Roman"/>
          <w:sz w:val="24"/>
          <w:szCs w:val="24"/>
        </w:rPr>
        <w:t xml:space="preserve">je ugovor koji Vlasnik i Upravitelj sklapaju na jednu (1) godinu </w:t>
      </w:r>
      <w:bookmarkEnd w:id="0"/>
      <w:r>
        <w:rPr>
          <w:rFonts w:ascii="Times New Roman" w:hAnsi="Times New Roman" w:cs="Times New Roman"/>
          <w:sz w:val="24"/>
          <w:szCs w:val="24"/>
        </w:rPr>
        <w:t>kojim se određuju investicijsk</w:t>
      </w:r>
      <w:r w:rsidR="00BF44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C16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 na koje će se utrošiti proračunska sredstva</w:t>
      </w:r>
      <w:r w:rsidR="002C5C16">
        <w:rPr>
          <w:rFonts w:ascii="Times New Roman" w:hAnsi="Times New Roman" w:cs="Times New Roman"/>
          <w:sz w:val="24"/>
          <w:szCs w:val="24"/>
        </w:rPr>
        <w:t xml:space="preserve"> namijenjena investicijskim aktivnostima</w:t>
      </w:r>
      <w:r>
        <w:rPr>
          <w:rFonts w:ascii="Times New Roman" w:hAnsi="Times New Roman" w:cs="Times New Roman"/>
          <w:sz w:val="24"/>
          <w:szCs w:val="24"/>
        </w:rPr>
        <w:t>. Ugovorom se također određuje postupak zahtjeva i doznake sredstava te postupak izvješćivanja i nadzora njihove potrošnje</w:t>
      </w:r>
      <w:r w:rsidR="002C5C16">
        <w:rPr>
          <w:rFonts w:ascii="Times New Roman" w:hAnsi="Times New Roman" w:cs="Times New Roman"/>
          <w:sz w:val="24"/>
          <w:szCs w:val="24"/>
        </w:rPr>
        <w:t xml:space="preserve"> od strane Vlasnika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90EB2" w14:textId="77777777" w:rsidR="00F620D2" w:rsidRDefault="00F620D2" w:rsidP="004E698B">
      <w:pPr>
        <w:jc w:val="both"/>
        <w:rPr>
          <w:rFonts w:ascii="Times New Roman" w:hAnsi="Times New Roman" w:cs="Times New Roman"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8A5191" w:rsidRPr="00EC0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Jednog</w:t>
      </w:r>
      <w:r w:rsidRPr="00EC0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odišnji ugovor o upravljanju</w:t>
      </w:r>
      <w:r w:rsidR="001A5487" w:rsidRPr="00EC0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željezničkom infrastrukturom u širem smislu</w:t>
      </w:r>
      <w:r w:rsidRPr="00EC0816">
        <w:rPr>
          <w:rFonts w:ascii="Times New Roman" w:hAnsi="Times New Roman" w:cs="Times New Roman"/>
          <w:sz w:val="24"/>
          <w:szCs w:val="24"/>
        </w:rPr>
        <w:t xml:space="preserve">“ </w:t>
      </w:r>
      <w:r w:rsidR="002C5C16" w:rsidRPr="00EC0816">
        <w:rPr>
          <w:rFonts w:ascii="Times New Roman" w:hAnsi="Times New Roman" w:cs="Times New Roman"/>
          <w:sz w:val="24"/>
          <w:szCs w:val="24"/>
        </w:rPr>
        <w:t>je</w:t>
      </w:r>
      <w:r w:rsidR="002C5C16">
        <w:rPr>
          <w:rFonts w:ascii="Times New Roman" w:hAnsi="Times New Roman" w:cs="Times New Roman"/>
          <w:sz w:val="24"/>
          <w:szCs w:val="24"/>
        </w:rPr>
        <w:t xml:space="preserve"> ugovor koji Vlasnik i Upravitelj sklapaju na jednu (1) godinu </w:t>
      </w:r>
      <w:r>
        <w:rPr>
          <w:rFonts w:ascii="Times New Roman" w:hAnsi="Times New Roman" w:cs="Times New Roman"/>
          <w:sz w:val="24"/>
          <w:szCs w:val="24"/>
        </w:rPr>
        <w:t xml:space="preserve">kojim se uređuju međusobna prava i obveze radi u odnosu na realizaciju proračunskih sredstava na godišnjoj razini namijenjenih </w:t>
      </w:r>
      <w:r w:rsidR="002C5C16">
        <w:rPr>
          <w:rFonts w:ascii="Times New Roman" w:hAnsi="Times New Roman" w:cs="Times New Roman"/>
          <w:sz w:val="24"/>
          <w:szCs w:val="24"/>
        </w:rPr>
        <w:t>upravljanju željezničkom infrastrukturom u užem smislu</w:t>
      </w:r>
      <w:r w:rsidR="00BF440D">
        <w:rPr>
          <w:rFonts w:ascii="Times New Roman" w:hAnsi="Times New Roman" w:cs="Times New Roman"/>
          <w:sz w:val="24"/>
          <w:szCs w:val="24"/>
        </w:rPr>
        <w:t xml:space="preserve"> i tekućem održavanju željezničke infrastrukture</w:t>
      </w:r>
      <w:r w:rsidR="002C5C16">
        <w:rPr>
          <w:rFonts w:ascii="Times New Roman" w:hAnsi="Times New Roman" w:cs="Times New Roman"/>
          <w:sz w:val="24"/>
          <w:szCs w:val="24"/>
        </w:rPr>
        <w:t>. Ugovorom se također određuje postupak izvješćivanja i nadzora njihove potrošnje od strane Vlasnika.</w:t>
      </w:r>
    </w:p>
    <w:p w14:paraId="3115AE30" w14:textId="77777777" w:rsidR="00001256" w:rsidRPr="00001256" w:rsidRDefault="00001256" w:rsidP="004E698B">
      <w:pPr>
        <w:jc w:val="both"/>
        <w:rPr>
          <w:rFonts w:ascii="Times New Roman" w:hAnsi="Times New Roman" w:cs="Times New Roman"/>
          <w:sz w:val="24"/>
          <w:szCs w:val="24"/>
        </w:rPr>
      </w:pPr>
      <w:r w:rsidRPr="002C5C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„Jednogodišnji ugovori“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5C16">
        <w:rPr>
          <w:rFonts w:ascii="Times New Roman" w:hAnsi="Times New Roman" w:cs="Times New Roman"/>
          <w:sz w:val="24"/>
          <w:szCs w:val="24"/>
        </w:rPr>
        <w:t xml:space="preserve">se odnose skupno na jednogodišnji ugovor o investicijskim aktivnostima te jednogodišnji ugovor o upravljanju željezničkom infrastrukturom </w:t>
      </w:r>
      <w:r w:rsidR="002C5C16" w:rsidRPr="00EC0816">
        <w:rPr>
          <w:rFonts w:ascii="Times New Roman" w:hAnsi="Times New Roman" w:cs="Times New Roman"/>
          <w:sz w:val="24"/>
          <w:szCs w:val="24"/>
        </w:rPr>
        <w:t>u širem smislu.</w:t>
      </w:r>
      <w:r w:rsidR="002C5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83404" w14:textId="0BF97497" w:rsidR="008A5191" w:rsidRPr="00151826" w:rsidRDefault="008A5191" w:rsidP="005D3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C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Javna sredstva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51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826">
        <w:rPr>
          <w:rFonts w:ascii="Times New Roman" w:hAnsi="Times New Roman" w:cs="Times New Roman"/>
          <w:sz w:val="24"/>
          <w:szCs w:val="24"/>
        </w:rPr>
        <w:t xml:space="preserve">su financijska sredstva koja Vlasnik uplaćuje Upravitelju, a kojima se pokrivaju njegovi u </w:t>
      </w:r>
      <w:r w:rsidR="00151826" w:rsidRPr="00151826">
        <w:rPr>
          <w:rFonts w:ascii="Times New Roman" w:hAnsi="Times New Roman" w:cs="Times New Roman"/>
          <w:sz w:val="24"/>
          <w:szCs w:val="24"/>
        </w:rPr>
        <w:t>nastal</w:t>
      </w:r>
      <w:r w:rsidR="00151826">
        <w:rPr>
          <w:rFonts w:ascii="Times New Roman" w:hAnsi="Times New Roman" w:cs="Times New Roman"/>
          <w:sz w:val="24"/>
          <w:szCs w:val="24"/>
        </w:rPr>
        <w:t>i</w:t>
      </w:r>
      <w:r w:rsidR="00151826" w:rsidRPr="00151826">
        <w:rPr>
          <w:rFonts w:ascii="Times New Roman" w:hAnsi="Times New Roman" w:cs="Times New Roman"/>
          <w:sz w:val="24"/>
          <w:szCs w:val="24"/>
        </w:rPr>
        <w:t xml:space="preserve"> rashod</w:t>
      </w:r>
      <w:r w:rsidR="00151826">
        <w:rPr>
          <w:rFonts w:ascii="Times New Roman" w:hAnsi="Times New Roman" w:cs="Times New Roman"/>
          <w:sz w:val="24"/>
          <w:szCs w:val="24"/>
        </w:rPr>
        <w:t>i</w:t>
      </w:r>
      <w:r w:rsidR="00151826" w:rsidRPr="00151826">
        <w:rPr>
          <w:rFonts w:ascii="Times New Roman" w:hAnsi="Times New Roman" w:cs="Times New Roman"/>
          <w:sz w:val="24"/>
          <w:szCs w:val="24"/>
        </w:rPr>
        <w:t>, izda</w:t>
      </w:r>
      <w:r w:rsidR="00151826">
        <w:rPr>
          <w:rFonts w:ascii="Times New Roman" w:hAnsi="Times New Roman" w:cs="Times New Roman"/>
          <w:sz w:val="24"/>
          <w:szCs w:val="24"/>
        </w:rPr>
        <w:t>ci</w:t>
      </w:r>
      <w:r w:rsidR="00151826" w:rsidRPr="00151826">
        <w:rPr>
          <w:rFonts w:ascii="Times New Roman" w:hAnsi="Times New Roman" w:cs="Times New Roman"/>
          <w:sz w:val="24"/>
          <w:szCs w:val="24"/>
        </w:rPr>
        <w:t xml:space="preserve"> i razumn</w:t>
      </w:r>
      <w:r w:rsidR="00151826">
        <w:rPr>
          <w:rFonts w:ascii="Times New Roman" w:hAnsi="Times New Roman" w:cs="Times New Roman"/>
          <w:sz w:val="24"/>
          <w:szCs w:val="24"/>
        </w:rPr>
        <w:t>a</w:t>
      </w:r>
      <w:r w:rsidR="00151826" w:rsidRPr="00151826">
        <w:rPr>
          <w:rFonts w:ascii="Times New Roman" w:hAnsi="Times New Roman" w:cs="Times New Roman"/>
          <w:sz w:val="24"/>
          <w:szCs w:val="24"/>
        </w:rPr>
        <w:t xml:space="preserve"> dobit</w:t>
      </w:r>
      <w:r w:rsidR="00151826">
        <w:rPr>
          <w:rFonts w:ascii="Times New Roman" w:hAnsi="Times New Roman" w:cs="Times New Roman"/>
          <w:sz w:val="24"/>
          <w:szCs w:val="24"/>
        </w:rPr>
        <w:t>. Izvori javnih sredstava odgovaraju i</w:t>
      </w:r>
      <w:r w:rsidR="00151826" w:rsidRPr="00151826">
        <w:rPr>
          <w:rFonts w:ascii="Times New Roman" w:hAnsi="Times New Roman" w:cs="Times New Roman"/>
          <w:sz w:val="24"/>
          <w:szCs w:val="24"/>
        </w:rPr>
        <w:t>zvori</w:t>
      </w:r>
      <w:r w:rsidR="00151826">
        <w:rPr>
          <w:rFonts w:ascii="Times New Roman" w:hAnsi="Times New Roman" w:cs="Times New Roman"/>
          <w:sz w:val="24"/>
          <w:szCs w:val="24"/>
        </w:rPr>
        <w:t xml:space="preserve">ma </w:t>
      </w:r>
      <w:r w:rsidR="00151826" w:rsidRPr="00151826">
        <w:rPr>
          <w:rFonts w:ascii="Times New Roman" w:hAnsi="Times New Roman" w:cs="Times New Roman"/>
          <w:sz w:val="24"/>
          <w:szCs w:val="24"/>
        </w:rPr>
        <w:t>sredstava za financiranje</w:t>
      </w:r>
      <w:r w:rsidR="00151826">
        <w:rPr>
          <w:rFonts w:ascii="Times New Roman" w:hAnsi="Times New Roman" w:cs="Times New Roman"/>
          <w:sz w:val="24"/>
          <w:szCs w:val="24"/>
        </w:rPr>
        <w:t xml:space="preserve"> iz članaka 18. i 19. ZOŽ-a</w:t>
      </w:r>
    </w:p>
    <w:p w14:paraId="4680495B" w14:textId="77777777" w:rsidR="003615C8" w:rsidRDefault="003615C8" w:rsidP="005D3FC8">
      <w:pPr>
        <w:jc w:val="both"/>
        <w:rPr>
          <w:rFonts w:ascii="Times New Roman" w:hAnsi="Times New Roman" w:cs="Times New Roman"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Nedostaci u upravljanju željezničkom infrastrukturom</w:t>
      </w:r>
      <w:r w:rsidR="00F10622" w:rsidRPr="00177B07">
        <w:rPr>
          <w:rFonts w:ascii="Times New Roman" w:hAnsi="Times New Roman" w:cs="Times New Roman"/>
          <w:sz w:val="24"/>
          <w:szCs w:val="24"/>
        </w:rPr>
        <w:t xml:space="preserve">“ </w:t>
      </w:r>
      <w:r w:rsidR="00C97A31" w:rsidRPr="00177B07">
        <w:rPr>
          <w:rFonts w:ascii="Times New Roman" w:hAnsi="Times New Roman" w:cs="Times New Roman"/>
          <w:sz w:val="24"/>
          <w:szCs w:val="24"/>
        </w:rPr>
        <w:t>neučinkovitosti ili nedostaci</w:t>
      </w:r>
      <w:r w:rsidR="00F10622">
        <w:rPr>
          <w:rFonts w:ascii="Times New Roman" w:hAnsi="Times New Roman" w:cs="Times New Roman"/>
          <w:sz w:val="24"/>
          <w:szCs w:val="24"/>
        </w:rPr>
        <w:t xml:space="preserve"> </w:t>
      </w:r>
      <w:r w:rsidRPr="00115A50">
        <w:rPr>
          <w:rFonts w:ascii="Times New Roman" w:hAnsi="Times New Roman" w:cs="Times New Roman"/>
          <w:sz w:val="24"/>
          <w:szCs w:val="24"/>
        </w:rPr>
        <w:t>koji su skrivljeni krivnjom ili krajnjom nepažnjom Upravitelja infrastrukture</w:t>
      </w:r>
      <w:r w:rsidR="008A48EF" w:rsidRPr="00115A50">
        <w:rPr>
          <w:rFonts w:ascii="Times New Roman" w:hAnsi="Times New Roman" w:cs="Times New Roman"/>
          <w:sz w:val="24"/>
          <w:szCs w:val="24"/>
        </w:rPr>
        <w:t>, a odnose se na sve vrste</w:t>
      </w:r>
      <w:r w:rsidR="00C97A31">
        <w:rPr>
          <w:rFonts w:ascii="Times New Roman" w:hAnsi="Times New Roman" w:cs="Times New Roman"/>
          <w:sz w:val="24"/>
          <w:szCs w:val="24"/>
        </w:rPr>
        <w:t xml:space="preserve">, </w:t>
      </w:r>
      <w:r w:rsidR="008A48EF" w:rsidRPr="00115A50">
        <w:rPr>
          <w:rFonts w:ascii="Times New Roman" w:hAnsi="Times New Roman" w:cs="Times New Roman"/>
          <w:sz w:val="24"/>
          <w:szCs w:val="24"/>
        </w:rPr>
        <w:t xml:space="preserve">propusta, slabosti, pogrešaka, manjkavosti, </w:t>
      </w:r>
      <w:r w:rsidR="004B2871" w:rsidRPr="00115A50">
        <w:rPr>
          <w:rFonts w:ascii="Times New Roman" w:hAnsi="Times New Roman" w:cs="Times New Roman"/>
          <w:sz w:val="24"/>
          <w:szCs w:val="24"/>
        </w:rPr>
        <w:t xml:space="preserve">omašaka, </w:t>
      </w:r>
      <w:r w:rsidR="008A48EF" w:rsidRPr="00115A50">
        <w:rPr>
          <w:rFonts w:ascii="Times New Roman" w:hAnsi="Times New Roman" w:cs="Times New Roman"/>
          <w:sz w:val="24"/>
          <w:szCs w:val="24"/>
        </w:rPr>
        <w:t xml:space="preserve">nezakonitosti i </w:t>
      </w:r>
      <w:r w:rsidR="004B2871" w:rsidRPr="00115A50">
        <w:rPr>
          <w:rFonts w:ascii="Times New Roman" w:hAnsi="Times New Roman" w:cs="Times New Roman"/>
          <w:sz w:val="24"/>
          <w:szCs w:val="24"/>
        </w:rPr>
        <w:t>neusklađenosti sa pravnim okvirom.</w:t>
      </w:r>
    </w:p>
    <w:p w14:paraId="3E1F70C7" w14:textId="2AE74395" w:rsidR="00971E70" w:rsidRPr="00177B07" w:rsidRDefault="00971E70" w:rsidP="005D3FC8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7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Neopravdani troškovi</w:t>
      </w:r>
      <w:r w:rsidRPr="00572C6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77B07" w:rsidRPr="0057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B07" w:rsidRPr="00572C6A">
        <w:rPr>
          <w:rFonts w:ascii="Times New Roman" w:hAnsi="Times New Roman" w:cs="Times New Roman"/>
          <w:sz w:val="24"/>
          <w:szCs w:val="24"/>
        </w:rPr>
        <w:t>su</w:t>
      </w:r>
      <w:r w:rsidR="00177B07" w:rsidRPr="00177B07">
        <w:rPr>
          <w:rFonts w:ascii="Times New Roman" w:hAnsi="Times New Roman" w:cs="Times New Roman"/>
          <w:sz w:val="24"/>
          <w:szCs w:val="24"/>
        </w:rPr>
        <w:t xml:space="preserve"> oni troškovi koji nisu neophodni za ostvarivanje cilja Ugovora i prihoda Upravitelja</w:t>
      </w:r>
      <w:r w:rsidR="00322B73">
        <w:rPr>
          <w:rFonts w:ascii="Times New Roman" w:hAnsi="Times New Roman" w:cs="Times New Roman"/>
          <w:sz w:val="24"/>
          <w:szCs w:val="24"/>
        </w:rPr>
        <w:t xml:space="preserve"> te nisu </w:t>
      </w:r>
      <w:r w:rsidR="00322B73" w:rsidRPr="00322B73">
        <w:rPr>
          <w:rFonts w:ascii="Times New Roman" w:hAnsi="Times New Roman" w:cs="Times New Roman"/>
          <w:sz w:val="24"/>
          <w:szCs w:val="24"/>
        </w:rPr>
        <w:t>primjereni, razmjerni, opravdani i proporcionalni</w:t>
      </w:r>
      <w:r w:rsidR="00322B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B01F9" w14:textId="0688768D" w:rsidR="003615C8" w:rsidRPr="00DC4BAA" w:rsidRDefault="003615C8" w:rsidP="005D3FC8">
      <w:pPr>
        <w:jc w:val="both"/>
        <w:rPr>
          <w:rFonts w:ascii="Times New Roman" w:hAnsi="Times New Roman" w:cs="Times New Roman"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Mjerodavni pravni okvir</w:t>
      </w:r>
      <w:r w:rsidRPr="00115A5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C4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BAA">
        <w:rPr>
          <w:rFonts w:ascii="Times New Roman" w:hAnsi="Times New Roman" w:cs="Times New Roman"/>
          <w:sz w:val="24"/>
          <w:szCs w:val="24"/>
        </w:rPr>
        <w:t>su svi mjerodavni nacionalni i nadnacionalni propisi primjenjivi na djelatnost Upravitelja željezničke infrastrukture</w:t>
      </w:r>
      <w:r w:rsidR="00AB462C">
        <w:rPr>
          <w:rFonts w:ascii="Times New Roman" w:hAnsi="Times New Roman" w:cs="Times New Roman"/>
          <w:sz w:val="24"/>
          <w:szCs w:val="24"/>
        </w:rPr>
        <w:t>,</w:t>
      </w:r>
      <w:r w:rsidR="00DC4BAA">
        <w:rPr>
          <w:rFonts w:ascii="Times New Roman" w:hAnsi="Times New Roman" w:cs="Times New Roman"/>
          <w:sz w:val="24"/>
          <w:szCs w:val="24"/>
        </w:rPr>
        <w:t xml:space="preserve"> </w:t>
      </w:r>
      <w:r w:rsidR="00AB462C">
        <w:rPr>
          <w:rFonts w:ascii="Times New Roman" w:hAnsi="Times New Roman" w:cs="Times New Roman"/>
          <w:sz w:val="24"/>
          <w:szCs w:val="24"/>
        </w:rPr>
        <w:t xml:space="preserve">zakoni i </w:t>
      </w:r>
      <w:r w:rsidR="002034D6" w:rsidRPr="002034D6">
        <w:rPr>
          <w:rFonts w:ascii="Times New Roman" w:hAnsi="Times New Roman" w:cs="Times New Roman"/>
          <w:sz w:val="24"/>
          <w:szCs w:val="24"/>
        </w:rPr>
        <w:t>podzakonski</w:t>
      </w:r>
      <w:r w:rsidR="00AB462C">
        <w:rPr>
          <w:rFonts w:ascii="Times New Roman" w:hAnsi="Times New Roman" w:cs="Times New Roman"/>
          <w:sz w:val="24"/>
          <w:szCs w:val="24"/>
        </w:rPr>
        <w:t xml:space="preserve"> </w:t>
      </w:r>
      <w:r w:rsidR="002034D6" w:rsidRPr="002034D6">
        <w:rPr>
          <w:rFonts w:ascii="Times New Roman" w:hAnsi="Times New Roman" w:cs="Times New Roman"/>
          <w:sz w:val="24"/>
          <w:szCs w:val="24"/>
        </w:rPr>
        <w:t>propisi doneseni temeljem tih zakona, međunarodni ugovorima koji obvezuju Republiku Hrvatsku</w:t>
      </w:r>
      <w:r w:rsidR="002034D6">
        <w:rPr>
          <w:rFonts w:ascii="Times New Roman" w:hAnsi="Times New Roman" w:cs="Times New Roman"/>
          <w:sz w:val="24"/>
          <w:szCs w:val="24"/>
        </w:rPr>
        <w:t xml:space="preserve">, </w:t>
      </w:r>
      <w:r w:rsidR="002034D6" w:rsidRPr="002034D6">
        <w:rPr>
          <w:rFonts w:ascii="Times New Roman" w:hAnsi="Times New Roman" w:cs="Times New Roman"/>
          <w:sz w:val="24"/>
          <w:szCs w:val="24"/>
        </w:rPr>
        <w:t xml:space="preserve">pravna stečevina Europske unije, </w:t>
      </w:r>
      <w:r w:rsidR="00252D1A" w:rsidRPr="00252D1A">
        <w:rPr>
          <w:rFonts w:ascii="Times New Roman" w:hAnsi="Times New Roman" w:cs="Times New Roman"/>
          <w:sz w:val="24"/>
          <w:szCs w:val="24"/>
        </w:rPr>
        <w:t>najbolj</w:t>
      </w:r>
      <w:r w:rsidR="00252D1A">
        <w:rPr>
          <w:rFonts w:ascii="Times New Roman" w:hAnsi="Times New Roman" w:cs="Times New Roman"/>
          <w:sz w:val="24"/>
          <w:szCs w:val="24"/>
        </w:rPr>
        <w:t>e</w:t>
      </w:r>
      <w:r w:rsidR="00252D1A" w:rsidRPr="00252D1A">
        <w:rPr>
          <w:rFonts w:ascii="Times New Roman" w:hAnsi="Times New Roman" w:cs="Times New Roman"/>
          <w:sz w:val="24"/>
          <w:szCs w:val="24"/>
        </w:rPr>
        <w:t xml:space="preserve"> europsk</w:t>
      </w:r>
      <w:r w:rsidR="00252D1A">
        <w:rPr>
          <w:rFonts w:ascii="Times New Roman" w:hAnsi="Times New Roman" w:cs="Times New Roman"/>
          <w:sz w:val="24"/>
          <w:szCs w:val="24"/>
        </w:rPr>
        <w:t>e</w:t>
      </w:r>
      <w:r w:rsidR="00252D1A" w:rsidRPr="00252D1A">
        <w:rPr>
          <w:rFonts w:ascii="Times New Roman" w:hAnsi="Times New Roman" w:cs="Times New Roman"/>
          <w:sz w:val="24"/>
          <w:szCs w:val="24"/>
        </w:rPr>
        <w:t xml:space="preserve"> praks</w:t>
      </w:r>
      <w:r w:rsidR="00252D1A">
        <w:rPr>
          <w:rFonts w:ascii="Times New Roman" w:hAnsi="Times New Roman" w:cs="Times New Roman"/>
          <w:sz w:val="24"/>
          <w:szCs w:val="24"/>
        </w:rPr>
        <w:t>e u sektoru</w:t>
      </w:r>
      <w:r w:rsidR="009D0D5E">
        <w:rPr>
          <w:rFonts w:ascii="Times New Roman" w:hAnsi="Times New Roman" w:cs="Times New Roman"/>
          <w:sz w:val="24"/>
          <w:szCs w:val="24"/>
        </w:rPr>
        <w:t xml:space="preserve"> te</w:t>
      </w:r>
      <w:r w:rsidR="00252D1A" w:rsidRPr="00252D1A">
        <w:rPr>
          <w:rFonts w:ascii="Times New Roman" w:hAnsi="Times New Roman" w:cs="Times New Roman"/>
          <w:sz w:val="24"/>
          <w:szCs w:val="24"/>
        </w:rPr>
        <w:t xml:space="preserve"> opći akti Upravitelja infrastrukture kojima se propisuju i uređuju uvjeti za obavljanje navedenih poslova</w:t>
      </w:r>
      <w:r w:rsidR="00AB462C">
        <w:rPr>
          <w:rFonts w:ascii="Times New Roman" w:hAnsi="Times New Roman" w:cs="Times New Roman"/>
          <w:sz w:val="24"/>
          <w:szCs w:val="24"/>
        </w:rPr>
        <w:t>.</w:t>
      </w:r>
    </w:p>
    <w:p w14:paraId="69D78618" w14:textId="77777777" w:rsidR="004E698B" w:rsidRDefault="004E698B" w:rsidP="005D3FC8">
      <w:pPr>
        <w:jc w:val="both"/>
        <w:rPr>
          <w:rFonts w:ascii="Times New Roman" w:hAnsi="Times New Roman" w:cs="Times New Roman"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Oportunitetni trošak</w:t>
      </w:r>
      <w:r w:rsidRPr="00115A50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="004714C1" w:rsidRPr="00115A50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="004714C1" w:rsidRPr="00F10622">
        <w:rPr>
          <w:rFonts w:ascii="Times New Roman" w:hAnsi="Times New Roman" w:cs="Times New Roman"/>
          <w:sz w:val="24"/>
          <w:szCs w:val="24"/>
        </w:rPr>
        <w:t xml:space="preserve"> trošak propuštene prilike odnosno </w:t>
      </w:r>
      <w:r w:rsidR="004714C1" w:rsidRPr="00177B07">
        <w:rPr>
          <w:rFonts w:ascii="Times New Roman" w:hAnsi="Times New Roman" w:cs="Times New Roman"/>
          <w:sz w:val="24"/>
          <w:szCs w:val="24"/>
        </w:rPr>
        <w:t xml:space="preserve">financijski izraz </w:t>
      </w:r>
      <w:r w:rsidR="00D84EF7" w:rsidRPr="00177B07">
        <w:rPr>
          <w:rFonts w:ascii="Times New Roman" w:hAnsi="Times New Roman" w:cs="Times New Roman"/>
          <w:sz w:val="24"/>
          <w:szCs w:val="24"/>
        </w:rPr>
        <w:t>gubitka ili izgubljene dobiti</w:t>
      </w:r>
      <w:r w:rsidR="004714C1" w:rsidRPr="00177B07">
        <w:rPr>
          <w:rFonts w:ascii="Times New Roman" w:hAnsi="Times New Roman" w:cs="Times New Roman"/>
          <w:sz w:val="24"/>
          <w:szCs w:val="24"/>
        </w:rPr>
        <w:t xml:space="preserve"> koji je nastao zbog propuštanja ulaganja resursa</w:t>
      </w:r>
      <w:r w:rsidR="004714C1" w:rsidRPr="00F10622">
        <w:rPr>
          <w:rFonts w:ascii="Times New Roman" w:hAnsi="Times New Roman" w:cs="Times New Roman"/>
          <w:sz w:val="24"/>
          <w:szCs w:val="24"/>
        </w:rPr>
        <w:t xml:space="preserve"> u drugu aktivnost.</w:t>
      </w:r>
      <w:r w:rsidR="008A48EF" w:rsidRPr="00F10622">
        <w:rPr>
          <w:rFonts w:ascii="Times New Roman" w:hAnsi="Times New Roman" w:cs="Times New Roman"/>
          <w:sz w:val="24"/>
          <w:szCs w:val="24"/>
        </w:rPr>
        <w:t xml:space="preserve"> Imanentna je svakom poduzetniku koji je posluje s ciljem ostvarivanja dobiti.</w:t>
      </w:r>
    </w:p>
    <w:p w14:paraId="6DB437EC" w14:textId="61C77FA4" w:rsidR="00A85FEA" w:rsidRPr="00A85FEA" w:rsidRDefault="00A85FEA" w:rsidP="005D3F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„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Podnositelj zahtjeva</w:t>
      </w:r>
      <w:r>
        <w:rPr>
          <w:rFonts w:asciiTheme="majorBidi" w:hAnsiTheme="majorBidi" w:cstheme="majorBidi"/>
          <w:sz w:val="24"/>
          <w:szCs w:val="24"/>
        </w:rPr>
        <w:t xml:space="preserve">“ </w:t>
      </w:r>
      <w:r w:rsidRPr="00A85FEA">
        <w:rPr>
          <w:rFonts w:asciiTheme="majorBidi" w:hAnsiTheme="majorBidi" w:cstheme="majorBidi"/>
          <w:sz w:val="24"/>
          <w:szCs w:val="24"/>
        </w:rPr>
        <w:t>je željeznički prijevoznik ili međunarodna grupacija željezničkih prijevoznika ili druga fizička ili pravna osoba, kao što su nadležna tijela u skladu s Uredbom (EZ) br. 1370/2007 te brodari, špediteri i operatori kombiniranog prijevoza koji imaju interes za dodjelu infrastrukturnog kapaciteta za obavljanje javne ili komercijalne usluge</w:t>
      </w:r>
    </w:p>
    <w:p w14:paraId="0C40425B" w14:textId="77777777" w:rsidR="008A5191" w:rsidRDefault="008A5191" w:rsidP="00CE7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C4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Poslovni plan</w:t>
      </w:r>
      <w:r w:rsidR="00354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C01">
        <w:rPr>
          <w:rFonts w:ascii="Times New Roman" w:hAnsi="Times New Roman" w:cs="Times New Roman"/>
          <w:sz w:val="24"/>
          <w:szCs w:val="24"/>
        </w:rPr>
        <w:t xml:space="preserve">obuhvaća </w:t>
      </w:r>
      <w:r w:rsidR="00354827" w:rsidRPr="00354827">
        <w:rPr>
          <w:rFonts w:ascii="Times New Roman" w:hAnsi="Times New Roman" w:cs="Times New Roman"/>
          <w:sz w:val="24"/>
          <w:szCs w:val="24"/>
        </w:rPr>
        <w:t>Godišnji plan</w:t>
      </w:r>
      <w:r w:rsidR="00CE71D3">
        <w:rPr>
          <w:rFonts w:ascii="Times New Roman" w:hAnsi="Times New Roman" w:cs="Times New Roman"/>
          <w:sz w:val="24"/>
          <w:szCs w:val="24"/>
        </w:rPr>
        <w:t xml:space="preserve"> koji sadrži konkretne </w:t>
      </w:r>
      <w:r w:rsidR="00CE71D3" w:rsidRPr="00CE71D3">
        <w:rPr>
          <w:rFonts w:ascii="Times New Roman" w:hAnsi="Times New Roman" w:cs="Times New Roman"/>
          <w:sz w:val="24"/>
          <w:szCs w:val="24"/>
        </w:rPr>
        <w:t>aktivnosti</w:t>
      </w:r>
      <w:r w:rsidR="00CE71D3">
        <w:rPr>
          <w:rFonts w:ascii="Times New Roman" w:hAnsi="Times New Roman" w:cs="Times New Roman"/>
          <w:sz w:val="24"/>
          <w:szCs w:val="24"/>
        </w:rPr>
        <w:t xml:space="preserve"> </w:t>
      </w:r>
      <w:r w:rsidR="00CE71D3" w:rsidRPr="00CE71D3">
        <w:rPr>
          <w:rFonts w:ascii="Times New Roman" w:hAnsi="Times New Roman" w:cs="Times New Roman"/>
          <w:sz w:val="24"/>
          <w:szCs w:val="24"/>
        </w:rPr>
        <w:t>održavanj</w:t>
      </w:r>
      <w:r w:rsidR="00CE71D3">
        <w:rPr>
          <w:rFonts w:ascii="Times New Roman" w:hAnsi="Times New Roman" w:cs="Times New Roman"/>
          <w:sz w:val="24"/>
          <w:szCs w:val="24"/>
        </w:rPr>
        <w:t>a</w:t>
      </w:r>
      <w:r w:rsidR="00CE71D3" w:rsidRPr="00CE71D3">
        <w:rPr>
          <w:rFonts w:ascii="Times New Roman" w:hAnsi="Times New Roman" w:cs="Times New Roman"/>
          <w:sz w:val="24"/>
          <w:szCs w:val="24"/>
        </w:rPr>
        <w:t xml:space="preserve"> željezničke infrastrukture, obnov</w:t>
      </w:r>
      <w:r w:rsidR="00CE71D3">
        <w:rPr>
          <w:rFonts w:ascii="Times New Roman" w:hAnsi="Times New Roman" w:cs="Times New Roman"/>
          <w:sz w:val="24"/>
          <w:szCs w:val="24"/>
        </w:rPr>
        <w:t>e</w:t>
      </w:r>
      <w:r w:rsidR="00CE71D3" w:rsidRPr="00CE71D3">
        <w:rPr>
          <w:rFonts w:ascii="Times New Roman" w:hAnsi="Times New Roman" w:cs="Times New Roman"/>
          <w:sz w:val="24"/>
          <w:szCs w:val="24"/>
        </w:rPr>
        <w:t xml:space="preserve"> (remont</w:t>
      </w:r>
      <w:r w:rsidR="00CE71D3">
        <w:rPr>
          <w:rFonts w:ascii="Times New Roman" w:hAnsi="Times New Roman" w:cs="Times New Roman"/>
          <w:sz w:val="24"/>
          <w:szCs w:val="24"/>
        </w:rPr>
        <w:t>a</w:t>
      </w:r>
      <w:r w:rsidR="00CE71D3" w:rsidRPr="00CE71D3">
        <w:rPr>
          <w:rFonts w:ascii="Times New Roman" w:hAnsi="Times New Roman" w:cs="Times New Roman"/>
          <w:sz w:val="24"/>
          <w:szCs w:val="24"/>
        </w:rPr>
        <w:t>) željezničke infrastrukture,</w:t>
      </w:r>
      <w:r w:rsidR="00CE71D3">
        <w:rPr>
          <w:rFonts w:ascii="Times New Roman" w:hAnsi="Times New Roman" w:cs="Times New Roman"/>
          <w:sz w:val="24"/>
          <w:szCs w:val="24"/>
        </w:rPr>
        <w:t xml:space="preserve"> </w:t>
      </w:r>
      <w:r w:rsidR="00CE71D3" w:rsidRPr="00CE71D3">
        <w:rPr>
          <w:rFonts w:ascii="Times New Roman" w:hAnsi="Times New Roman" w:cs="Times New Roman"/>
          <w:sz w:val="24"/>
          <w:szCs w:val="24"/>
        </w:rPr>
        <w:t>modernizacij</w:t>
      </w:r>
      <w:r w:rsidR="00CE71D3">
        <w:rPr>
          <w:rFonts w:ascii="Times New Roman" w:hAnsi="Times New Roman" w:cs="Times New Roman"/>
          <w:sz w:val="24"/>
          <w:szCs w:val="24"/>
        </w:rPr>
        <w:t>e</w:t>
      </w:r>
      <w:r w:rsidR="00CE71D3" w:rsidRPr="00CE71D3">
        <w:rPr>
          <w:rFonts w:ascii="Times New Roman" w:hAnsi="Times New Roman" w:cs="Times New Roman"/>
          <w:sz w:val="24"/>
          <w:szCs w:val="24"/>
        </w:rPr>
        <w:t xml:space="preserve"> željezničke infrastrukture,  upravljanje željezničkom infrastrukturom u užem smislu (promet, pristup mreži, itd.) </w:t>
      </w:r>
      <w:r w:rsidR="00CE71D3">
        <w:rPr>
          <w:rFonts w:ascii="Times New Roman" w:hAnsi="Times New Roman" w:cs="Times New Roman"/>
          <w:sz w:val="24"/>
          <w:szCs w:val="24"/>
        </w:rPr>
        <w:t xml:space="preserve">i </w:t>
      </w:r>
      <w:r w:rsidR="00CE71D3" w:rsidRPr="00CE71D3">
        <w:rPr>
          <w:rFonts w:ascii="Times New Roman" w:hAnsi="Times New Roman" w:cs="Times New Roman"/>
          <w:sz w:val="24"/>
          <w:szCs w:val="24"/>
        </w:rPr>
        <w:t>izgradnju nove željezničke infrastrukture i dogradnju postojeće (investicije)</w:t>
      </w:r>
      <w:r w:rsidR="00CE71D3">
        <w:rPr>
          <w:rFonts w:ascii="Times New Roman" w:hAnsi="Times New Roman" w:cs="Times New Roman"/>
          <w:sz w:val="24"/>
          <w:szCs w:val="24"/>
        </w:rPr>
        <w:t>, kao</w:t>
      </w:r>
      <w:r w:rsidR="00354827" w:rsidRPr="00354827">
        <w:rPr>
          <w:rFonts w:ascii="Times New Roman" w:hAnsi="Times New Roman" w:cs="Times New Roman"/>
          <w:sz w:val="24"/>
          <w:szCs w:val="24"/>
        </w:rPr>
        <w:t xml:space="preserve"> i financijski plan </w:t>
      </w:r>
      <w:r w:rsidR="00354827">
        <w:rPr>
          <w:rFonts w:ascii="Times New Roman" w:hAnsi="Times New Roman" w:cs="Times New Roman"/>
          <w:sz w:val="24"/>
          <w:szCs w:val="24"/>
        </w:rPr>
        <w:t xml:space="preserve">Upravitelja </w:t>
      </w:r>
      <w:r w:rsidR="00354827" w:rsidRPr="00354827">
        <w:rPr>
          <w:rFonts w:ascii="Times New Roman" w:hAnsi="Times New Roman" w:cs="Times New Roman"/>
          <w:sz w:val="24"/>
          <w:szCs w:val="24"/>
        </w:rPr>
        <w:t>vezano uz raspoloživost financijskih sredstava iz izvora sredstava za financiranje željezničke infrastrukture i izvora sredstava za financiranje upravitelja željezničke infrastrukture.</w:t>
      </w:r>
    </w:p>
    <w:p w14:paraId="183E454C" w14:textId="77777777" w:rsidR="00C61726" w:rsidRPr="00C61726" w:rsidRDefault="00C61726" w:rsidP="005D3FC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Račun dobiti i gubitka</w:t>
      </w:r>
      <w:r w:rsidRPr="00115A50">
        <w:rPr>
          <w:rFonts w:ascii="Times New Roman" w:hAnsi="Times New Roman" w:cs="Times New Roman"/>
          <w:sz w:val="24"/>
          <w:szCs w:val="24"/>
        </w:rPr>
        <w:t>“ je izvještaj o uspješnosti poslovanja u skladu s definicijom koja proizlazi iz Zakona o računovodstvu i primjenjivog računovodstvenog okvira.</w:t>
      </w:r>
    </w:p>
    <w:p w14:paraId="27F53CD8" w14:textId="77777777" w:rsidR="00102E22" w:rsidRDefault="00102E22" w:rsidP="005D3FC8">
      <w:pPr>
        <w:jc w:val="both"/>
        <w:rPr>
          <w:rFonts w:ascii="Times New Roman" w:hAnsi="Times New Roman" w:cs="Times New Roman"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Razumna dobit</w:t>
      </w:r>
      <w:r w:rsidRPr="00115A5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550779" w:rsidRPr="00115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0779" w:rsidRPr="00F10622">
        <w:rPr>
          <w:rFonts w:ascii="Times New Roman" w:hAnsi="Times New Roman" w:cs="Times New Roman"/>
          <w:sz w:val="24"/>
          <w:szCs w:val="24"/>
        </w:rPr>
        <w:t xml:space="preserve">je </w:t>
      </w:r>
      <w:r w:rsidR="00550779" w:rsidRPr="00177B07">
        <w:rPr>
          <w:rFonts w:ascii="Times New Roman" w:hAnsi="Times New Roman" w:cs="Times New Roman"/>
          <w:sz w:val="24"/>
          <w:szCs w:val="24"/>
        </w:rPr>
        <w:t xml:space="preserve">stopa povrata na kapital koja uzima u obzir rizik, kao i rizik </w:t>
      </w:r>
      <w:r w:rsidR="00B84E1F" w:rsidRPr="00177B07">
        <w:rPr>
          <w:rFonts w:ascii="Times New Roman" w:hAnsi="Times New Roman" w:cs="Times New Roman"/>
          <w:sz w:val="24"/>
          <w:szCs w:val="24"/>
        </w:rPr>
        <w:t>ostvarenja</w:t>
      </w:r>
      <w:r w:rsidR="00550779" w:rsidRPr="00177B07">
        <w:rPr>
          <w:rFonts w:ascii="Times New Roman" w:hAnsi="Times New Roman" w:cs="Times New Roman"/>
          <w:sz w:val="24"/>
          <w:szCs w:val="24"/>
        </w:rPr>
        <w:t xml:space="preserve"> prihod</w:t>
      </w:r>
      <w:r w:rsidR="00B84E1F" w:rsidRPr="00177B07">
        <w:rPr>
          <w:rFonts w:ascii="Times New Roman" w:hAnsi="Times New Roman" w:cs="Times New Roman"/>
          <w:sz w:val="24"/>
          <w:szCs w:val="24"/>
        </w:rPr>
        <w:t>a</w:t>
      </w:r>
      <w:r w:rsidR="00550779" w:rsidRPr="00177B07">
        <w:rPr>
          <w:rFonts w:ascii="Times New Roman" w:hAnsi="Times New Roman" w:cs="Times New Roman"/>
          <w:sz w:val="24"/>
          <w:szCs w:val="24"/>
        </w:rPr>
        <w:t xml:space="preserve">, ili odsutnost takvog rizika koji ima operator uslužnog objekta i u skladu je s </w:t>
      </w:r>
      <w:r w:rsidR="00550779" w:rsidRPr="00177B07">
        <w:rPr>
          <w:rFonts w:ascii="Times New Roman" w:hAnsi="Times New Roman" w:cs="Times New Roman"/>
          <w:sz w:val="24"/>
          <w:szCs w:val="24"/>
        </w:rPr>
        <w:lastRenderedPageBreak/>
        <w:t>prosječnom stopom za dotični sektor u prethodnim godinama</w:t>
      </w:r>
      <w:r w:rsidR="004E698B" w:rsidRPr="00F10622">
        <w:rPr>
          <w:rFonts w:ascii="Times New Roman" w:hAnsi="Times New Roman" w:cs="Times New Roman"/>
          <w:sz w:val="24"/>
          <w:szCs w:val="24"/>
        </w:rPr>
        <w:t>.</w:t>
      </w:r>
      <w:r w:rsidR="008A48EF" w:rsidRPr="00115A50">
        <w:rPr>
          <w:rFonts w:ascii="Times New Roman" w:hAnsi="Times New Roman" w:cs="Times New Roman"/>
          <w:sz w:val="24"/>
          <w:szCs w:val="24"/>
        </w:rPr>
        <w:t xml:space="preserve"> Upravitelj ima pravo na razumnu dobit za sve aktivnosti koje obavlja za Vlasnika. Razumna dobit obračunava se po </w:t>
      </w:r>
      <w:r w:rsidR="008A48EF" w:rsidRPr="00177B07">
        <w:rPr>
          <w:rFonts w:ascii="Times New Roman" w:hAnsi="Times New Roman" w:cs="Times New Roman"/>
          <w:sz w:val="24"/>
          <w:szCs w:val="24"/>
        </w:rPr>
        <w:t>metodologiji</w:t>
      </w:r>
      <w:r w:rsidR="008A48EF" w:rsidRPr="00115A50">
        <w:rPr>
          <w:rFonts w:ascii="Times New Roman" w:hAnsi="Times New Roman" w:cs="Times New Roman"/>
          <w:sz w:val="24"/>
          <w:szCs w:val="24"/>
        </w:rPr>
        <w:t xml:space="preserve"> koju priprema Upravitelj</w:t>
      </w:r>
      <w:r w:rsidR="00231BAD">
        <w:rPr>
          <w:rFonts w:ascii="Times New Roman" w:hAnsi="Times New Roman" w:cs="Times New Roman"/>
          <w:sz w:val="24"/>
          <w:szCs w:val="24"/>
        </w:rPr>
        <w:t>,</w:t>
      </w:r>
      <w:r w:rsidR="008A48EF" w:rsidRPr="00115A50">
        <w:rPr>
          <w:rFonts w:ascii="Times New Roman" w:hAnsi="Times New Roman" w:cs="Times New Roman"/>
          <w:sz w:val="24"/>
          <w:szCs w:val="24"/>
        </w:rPr>
        <w:t xml:space="preserve"> a prihvaća Vlasnik i temelji se na vrijednosti </w:t>
      </w:r>
      <w:r w:rsidR="008A48EF" w:rsidRPr="00F10622">
        <w:rPr>
          <w:rFonts w:ascii="Times New Roman" w:hAnsi="Times New Roman" w:cs="Times New Roman"/>
          <w:sz w:val="24"/>
          <w:szCs w:val="24"/>
        </w:rPr>
        <w:t>uložen</w:t>
      </w:r>
      <w:r w:rsidR="008A48EF" w:rsidRPr="00115A50">
        <w:rPr>
          <w:rFonts w:ascii="Times New Roman" w:hAnsi="Times New Roman" w:cs="Times New Roman"/>
          <w:sz w:val="24"/>
          <w:szCs w:val="24"/>
        </w:rPr>
        <w:t>og</w:t>
      </w:r>
      <w:r w:rsidR="008A48EF" w:rsidRPr="00F10622">
        <w:rPr>
          <w:rFonts w:ascii="Times New Roman" w:hAnsi="Times New Roman" w:cs="Times New Roman"/>
          <w:sz w:val="24"/>
          <w:szCs w:val="24"/>
        </w:rPr>
        <w:t xml:space="preserve"> kapital</w:t>
      </w:r>
      <w:r w:rsidR="008A48EF" w:rsidRPr="00115A50">
        <w:rPr>
          <w:rFonts w:ascii="Times New Roman" w:hAnsi="Times New Roman" w:cs="Times New Roman"/>
          <w:sz w:val="24"/>
          <w:szCs w:val="24"/>
        </w:rPr>
        <w:t>a</w:t>
      </w:r>
      <w:r w:rsidR="008A48EF" w:rsidRPr="00F10622">
        <w:rPr>
          <w:rFonts w:ascii="Times New Roman" w:hAnsi="Times New Roman" w:cs="Times New Roman"/>
          <w:sz w:val="24"/>
          <w:szCs w:val="24"/>
        </w:rPr>
        <w:t xml:space="preserve"> </w:t>
      </w:r>
      <w:r w:rsidR="008A48EF" w:rsidRPr="00115A50">
        <w:rPr>
          <w:rFonts w:ascii="Times New Roman" w:hAnsi="Times New Roman" w:cs="Times New Roman"/>
          <w:sz w:val="24"/>
          <w:szCs w:val="24"/>
        </w:rPr>
        <w:t>ili vrijednosti</w:t>
      </w:r>
      <w:r w:rsidR="008A48EF" w:rsidRPr="00F10622">
        <w:rPr>
          <w:rFonts w:ascii="Times New Roman" w:hAnsi="Times New Roman" w:cs="Times New Roman"/>
          <w:sz w:val="24"/>
          <w:szCs w:val="24"/>
        </w:rPr>
        <w:t xml:space="preserve"> </w:t>
      </w:r>
      <w:r w:rsidR="008A48EF" w:rsidRPr="00115A50">
        <w:rPr>
          <w:rFonts w:ascii="Times New Roman" w:hAnsi="Times New Roman" w:cs="Times New Roman"/>
          <w:sz w:val="24"/>
          <w:szCs w:val="24"/>
        </w:rPr>
        <w:t>imovine</w:t>
      </w:r>
      <w:r w:rsidR="008A48EF" w:rsidRPr="00F10622">
        <w:rPr>
          <w:rFonts w:ascii="Times New Roman" w:hAnsi="Times New Roman" w:cs="Times New Roman"/>
          <w:sz w:val="24"/>
          <w:szCs w:val="24"/>
        </w:rPr>
        <w:t xml:space="preserve"> pod upravljanjem.</w:t>
      </w:r>
    </w:p>
    <w:p w14:paraId="062BE1D8" w14:textId="77777777" w:rsidR="0030430C" w:rsidRPr="0030430C" w:rsidRDefault="0030430C" w:rsidP="005D3FC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Razuman trošak</w:t>
      </w:r>
      <w:r w:rsidRPr="00115A50">
        <w:rPr>
          <w:rFonts w:ascii="Times New Roman" w:hAnsi="Times New Roman" w:cs="Times New Roman"/>
          <w:sz w:val="24"/>
          <w:szCs w:val="24"/>
        </w:rPr>
        <w:t>“ je najmanji trošak koji je potrebno učiniti kako bi se obavio preuzeti zadatak ili aktivnost i postigli zadani ciljevi.</w:t>
      </w:r>
    </w:p>
    <w:p w14:paraId="5C83D7DC" w14:textId="77777777" w:rsidR="0090627E" w:rsidRDefault="00101759" w:rsidP="005D3FC8">
      <w:pPr>
        <w:jc w:val="both"/>
        <w:rPr>
          <w:rFonts w:ascii="Times New Roman" w:hAnsi="Times New Roman" w:cs="Times New Roman"/>
          <w:sz w:val="24"/>
          <w:szCs w:val="24"/>
        </w:rPr>
      </w:pPr>
      <w:r w:rsidRPr="00115A50">
        <w:rPr>
          <w:rFonts w:ascii="Times New Roman" w:hAnsi="Times New Roman" w:cs="Times New Roman"/>
          <w:sz w:val="24"/>
          <w:szCs w:val="24"/>
        </w:rPr>
        <w:t>„</w:t>
      </w:r>
      <w:r w:rsidRPr="0011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 zadovoljstva</w:t>
      </w:r>
      <w:r w:rsidRPr="00115A50">
        <w:rPr>
          <w:rFonts w:ascii="Times New Roman" w:hAnsi="Times New Roman" w:cs="Times New Roman"/>
          <w:sz w:val="24"/>
          <w:szCs w:val="24"/>
        </w:rPr>
        <w:t>“</w:t>
      </w:r>
      <w:r w:rsidR="00550779" w:rsidRPr="00115A50">
        <w:rPr>
          <w:rFonts w:ascii="Times New Roman" w:hAnsi="Times New Roman" w:cs="Times New Roman"/>
          <w:sz w:val="24"/>
          <w:szCs w:val="24"/>
        </w:rPr>
        <w:t xml:space="preserve"> je </w:t>
      </w:r>
      <w:r w:rsidR="004714C1" w:rsidRPr="00115A50">
        <w:rPr>
          <w:rFonts w:ascii="Times New Roman" w:hAnsi="Times New Roman" w:cs="Times New Roman"/>
          <w:sz w:val="24"/>
          <w:szCs w:val="24"/>
        </w:rPr>
        <w:t xml:space="preserve">postupak koji se provodi </w:t>
      </w:r>
      <w:r w:rsidR="008A48EF" w:rsidRPr="00115A50">
        <w:rPr>
          <w:rFonts w:ascii="Times New Roman" w:hAnsi="Times New Roman" w:cs="Times New Roman"/>
          <w:sz w:val="24"/>
          <w:szCs w:val="24"/>
        </w:rPr>
        <w:t>u cilju prikupljanja ocjena korisnika usluga Upravitelja koji se temelji na</w:t>
      </w:r>
      <w:r w:rsidR="004714C1" w:rsidRPr="00115A50">
        <w:rPr>
          <w:rFonts w:ascii="Times New Roman" w:hAnsi="Times New Roman" w:cs="Times New Roman"/>
          <w:sz w:val="24"/>
          <w:szCs w:val="24"/>
        </w:rPr>
        <w:t xml:space="preserve"> anketni</w:t>
      </w:r>
      <w:r w:rsidR="008A48EF" w:rsidRPr="00115A50">
        <w:rPr>
          <w:rFonts w:ascii="Times New Roman" w:hAnsi="Times New Roman" w:cs="Times New Roman"/>
          <w:sz w:val="24"/>
          <w:szCs w:val="24"/>
        </w:rPr>
        <w:t>m</w:t>
      </w:r>
      <w:r w:rsidR="004714C1" w:rsidRPr="00115A50">
        <w:rPr>
          <w:rFonts w:ascii="Times New Roman" w:hAnsi="Times New Roman" w:cs="Times New Roman"/>
          <w:sz w:val="24"/>
          <w:szCs w:val="24"/>
        </w:rPr>
        <w:t xml:space="preserve"> upitni</w:t>
      </w:r>
      <w:r w:rsidR="008A48EF" w:rsidRPr="00115A50">
        <w:rPr>
          <w:rFonts w:ascii="Times New Roman" w:hAnsi="Times New Roman" w:cs="Times New Roman"/>
          <w:sz w:val="24"/>
          <w:szCs w:val="24"/>
        </w:rPr>
        <w:t xml:space="preserve">cima </w:t>
      </w:r>
      <w:r w:rsidR="00550779" w:rsidRPr="00115A50">
        <w:rPr>
          <w:rFonts w:ascii="Times New Roman" w:hAnsi="Times New Roman" w:cs="Times New Roman"/>
          <w:sz w:val="24"/>
          <w:szCs w:val="24"/>
        </w:rPr>
        <w:t>koji se upućuje na ispunjavanje korisnicima željezničke infrastrukture, kao što su</w:t>
      </w:r>
      <w:r w:rsidR="00CE048E" w:rsidRPr="00115A50">
        <w:rPr>
          <w:rFonts w:ascii="Times New Roman" w:hAnsi="Times New Roman" w:cs="Times New Roman"/>
          <w:sz w:val="24"/>
          <w:szCs w:val="24"/>
        </w:rPr>
        <w:t xml:space="preserve"> </w:t>
      </w:r>
      <w:r w:rsidR="004714C1" w:rsidRPr="00115A50">
        <w:rPr>
          <w:rFonts w:ascii="Times New Roman" w:hAnsi="Times New Roman" w:cs="Times New Roman"/>
          <w:sz w:val="24"/>
          <w:szCs w:val="24"/>
        </w:rPr>
        <w:t>operateri putničkog i teretnog prijevoza, zakupci i najamnici imovine Upravitelja</w:t>
      </w:r>
      <w:r w:rsidR="00CE048E" w:rsidRPr="00115A50">
        <w:rPr>
          <w:rFonts w:ascii="Times New Roman" w:hAnsi="Times New Roman" w:cs="Times New Roman"/>
          <w:sz w:val="24"/>
          <w:szCs w:val="24"/>
        </w:rPr>
        <w:t xml:space="preserve"> koji, ispunjavanjem upitnika, iskazuju svoje zadovoljstvo korištenja željezničke infrastruktur</w:t>
      </w:r>
      <w:r w:rsidR="004714C1" w:rsidRPr="00115A50">
        <w:rPr>
          <w:rFonts w:ascii="Times New Roman" w:hAnsi="Times New Roman" w:cs="Times New Roman"/>
          <w:sz w:val="24"/>
          <w:szCs w:val="24"/>
        </w:rPr>
        <w:t>e, ističu područja za unapređenje kvalitete usluge i ističu uočene nedostatke</w:t>
      </w:r>
      <w:r w:rsidR="00F106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CFC32" w14:textId="77777777" w:rsidR="00455992" w:rsidRPr="00177B07" w:rsidRDefault="00CD3E78" w:rsidP="005D3FC8">
      <w:pPr>
        <w:jc w:val="both"/>
        <w:rPr>
          <w:rFonts w:ascii="Times New Roman" w:hAnsi="Times New Roman" w:cs="Times New Roman"/>
          <w:sz w:val="24"/>
          <w:szCs w:val="24"/>
        </w:rPr>
      </w:pPr>
      <w:r w:rsidRPr="00A2018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A20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Upravljanje željezničkom </w:t>
      </w:r>
      <w:r w:rsidRPr="00177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infrastrukturom u užem smislu</w:t>
      </w:r>
      <w:r w:rsidRPr="00177B0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A20183" w:rsidRPr="00177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0183" w:rsidRPr="00177B07">
        <w:rPr>
          <w:rFonts w:ascii="Times New Roman" w:hAnsi="Times New Roman" w:cs="Times New Roman"/>
          <w:sz w:val="24"/>
          <w:szCs w:val="24"/>
        </w:rPr>
        <w:t xml:space="preserve">obuhvaća </w:t>
      </w:r>
      <w:r w:rsidR="00455992" w:rsidRPr="00177B07">
        <w:rPr>
          <w:rFonts w:ascii="Times New Roman" w:hAnsi="Times New Roman" w:cs="Times New Roman"/>
          <w:sz w:val="24"/>
          <w:szCs w:val="24"/>
        </w:rPr>
        <w:t xml:space="preserve">dodjelu trasa vlakova, upravljanje željezničkim prometom te određivanje i naplatu naknada za željezničke usluge. </w:t>
      </w:r>
    </w:p>
    <w:p w14:paraId="2C63EBDF" w14:textId="77777777" w:rsidR="00CD3E78" w:rsidRDefault="00CD3E78" w:rsidP="00CD3E78">
      <w:pPr>
        <w:jc w:val="both"/>
        <w:rPr>
          <w:rFonts w:asciiTheme="majorBidi" w:hAnsiTheme="majorBidi" w:cstheme="majorBidi"/>
          <w:sz w:val="24"/>
          <w:szCs w:val="24"/>
        </w:rPr>
      </w:pPr>
      <w:r w:rsidRPr="00177B07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177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Upravljanje željezničkom infrastrukturom u širem smislu</w:t>
      </w:r>
      <w:r w:rsidRPr="00177B0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A201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1C01" w:rsidRPr="00C50B9F">
        <w:rPr>
          <w:rFonts w:asciiTheme="majorBidi" w:hAnsiTheme="majorBidi" w:cstheme="majorBidi"/>
          <w:sz w:val="24"/>
          <w:szCs w:val="24"/>
        </w:rPr>
        <w:t>obuhvaća</w:t>
      </w:r>
      <w:r w:rsidR="00455992">
        <w:rPr>
          <w:rFonts w:asciiTheme="majorBidi" w:hAnsiTheme="majorBidi" w:cstheme="majorBidi"/>
          <w:sz w:val="24"/>
          <w:szCs w:val="24"/>
        </w:rPr>
        <w:t xml:space="preserve"> </w:t>
      </w:r>
      <w:r w:rsidR="00441C01" w:rsidRPr="00C50B9F">
        <w:rPr>
          <w:rFonts w:asciiTheme="majorBidi" w:hAnsiTheme="majorBidi" w:cstheme="majorBidi"/>
          <w:sz w:val="24"/>
          <w:szCs w:val="24"/>
        </w:rPr>
        <w:t>upravljanje željezničk</w:t>
      </w:r>
      <w:r w:rsidR="00455992">
        <w:rPr>
          <w:rFonts w:asciiTheme="majorBidi" w:hAnsiTheme="majorBidi" w:cstheme="majorBidi"/>
          <w:sz w:val="24"/>
          <w:szCs w:val="24"/>
        </w:rPr>
        <w:t xml:space="preserve">om infrastrukturom u užem smislu te </w:t>
      </w:r>
      <w:r w:rsidR="00455992" w:rsidRPr="00455992">
        <w:rPr>
          <w:rFonts w:asciiTheme="majorBidi" w:hAnsiTheme="majorBidi" w:cstheme="majorBidi"/>
          <w:sz w:val="24"/>
          <w:szCs w:val="24"/>
        </w:rPr>
        <w:t>(redovito) održavanje željezničk</w:t>
      </w:r>
      <w:r w:rsidR="00455992">
        <w:rPr>
          <w:rFonts w:asciiTheme="majorBidi" w:hAnsiTheme="majorBidi" w:cstheme="majorBidi"/>
          <w:sz w:val="24"/>
          <w:szCs w:val="24"/>
        </w:rPr>
        <w:t xml:space="preserve">e </w:t>
      </w:r>
      <w:r w:rsidR="00455992" w:rsidRPr="00455992">
        <w:rPr>
          <w:rFonts w:asciiTheme="majorBidi" w:hAnsiTheme="majorBidi" w:cstheme="majorBidi"/>
          <w:sz w:val="24"/>
          <w:szCs w:val="24"/>
        </w:rPr>
        <w:t xml:space="preserve"> infrastruktur</w:t>
      </w:r>
      <w:r w:rsidR="00455992">
        <w:rPr>
          <w:rFonts w:asciiTheme="majorBidi" w:hAnsiTheme="majorBidi" w:cstheme="majorBidi"/>
          <w:sz w:val="24"/>
          <w:szCs w:val="24"/>
        </w:rPr>
        <w:t>e</w:t>
      </w:r>
      <w:r w:rsidR="00441C01" w:rsidRPr="00C50B9F">
        <w:rPr>
          <w:rFonts w:asciiTheme="majorBidi" w:hAnsiTheme="majorBidi" w:cstheme="majorBidi"/>
          <w:sz w:val="24"/>
          <w:szCs w:val="24"/>
        </w:rPr>
        <w:t>.</w:t>
      </w:r>
    </w:p>
    <w:p w14:paraId="75D4B6AD" w14:textId="383655F8" w:rsidR="001509E7" w:rsidRDefault="001509E7" w:rsidP="00CD3E7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Željeznički prijevoznik</w:t>
      </w:r>
      <w:r>
        <w:rPr>
          <w:rFonts w:asciiTheme="majorBidi" w:hAnsiTheme="majorBidi" w:cstheme="majorBidi"/>
          <w:sz w:val="24"/>
          <w:szCs w:val="24"/>
        </w:rPr>
        <w:t>“</w:t>
      </w:r>
      <w:r w:rsidR="00A85FEA">
        <w:rPr>
          <w:rFonts w:asciiTheme="majorBidi" w:hAnsiTheme="majorBidi" w:cstheme="majorBidi"/>
          <w:sz w:val="24"/>
          <w:szCs w:val="24"/>
        </w:rPr>
        <w:t xml:space="preserve"> </w:t>
      </w:r>
      <w:r w:rsidR="00A85FEA" w:rsidRPr="00A85FEA">
        <w:rPr>
          <w:rFonts w:asciiTheme="majorBidi" w:hAnsiTheme="majorBidi" w:cstheme="majorBidi"/>
          <w:sz w:val="24"/>
          <w:szCs w:val="24"/>
        </w:rPr>
        <w:t>je svaka pravna osoba koja ima dozvolu za obavljanje usluga željezničkog prijevoza i čija je glavna djelatnost pružanje usluga željezničkog prijevoza putnika i/ili tereta, uz uvjet da ta pravna osoba osigura vuču vlakova; to uključuje i pravnu osobu koja pruža samo uslugu vuče vlakova.</w:t>
      </w:r>
    </w:p>
    <w:p w14:paraId="105C9E76" w14:textId="77777777" w:rsidR="00CD3E78" w:rsidRPr="00455992" w:rsidRDefault="00CD3E78" w:rsidP="005D3FC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37BD2E" w14:textId="77777777" w:rsidR="00D6713F" w:rsidRPr="00115A50" w:rsidRDefault="00D6713F" w:rsidP="00E074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615CEA" w14:textId="77777777" w:rsidR="00D6713F" w:rsidRPr="00115A50" w:rsidRDefault="00D6713F" w:rsidP="00E074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363042" w14:textId="77777777" w:rsidR="004B2871" w:rsidRPr="00115A50" w:rsidRDefault="004B2871" w:rsidP="005D3FC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E6371B" w14:textId="77777777" w:rsidR="008B5BE9" w:rsidRPr="00115A50" w:rsidRDefault="008B5BE9" w:rsidP="005D3F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CEC8F" w14:textId="77777777" w:rsidR="008B5BE9" w:rsidRPr="00115A50" w:rsidRDefault="008B5BE9" w:rsidP="005D3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1D6A" w14:textId="77777777" w:rsidR="00053088" w:rsidRPr="00115A50" w:rsidRDefault="00053088" w:rsidP="005D3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141D4" w14:textId="77777777" w:rsidR="00053088" w:rsidRPr="00115A50" w:rsidRDefault="00053088" w:rsidP="005D3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71F15" w14:textId="77777777" w:rsidR="009418AA" w:rsidRPr="00115A50" w:rsidRDefault="009418AA">
      <w:pPr>
        <w:rPr>
          <w:rFonts w:ascii="Times New Roman" w:hAnsi="Times New Roman" w:cs="Times New Roman"/>
          <w:sz w:val="24"/>
          <w:szCs w:val="24"/>
        </w:rPr>
      </w:pPr>
    </w:p>
    <w:sectPr w:rsidR="009418AA" w:rsidRPr="00115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AA"/>
    <w:rsid w:val="00001256"/>
    <w:rsid w:val="000072D0"/>
    <w:rsid w:val="00053088"/>
    <w:rsid w:val="0006066F"/>
    <w:rsid w:val="00073443"/>
    <w:rsid w:val="00101759"/>
    <w:rsid w:val="00102E22"/>
    <w:rsid w:val="00112DDD"/>
    <w:rsid w:val="00115A50"/>
    <w:rsid w:val="00116B38"/>
    <w:rsid w:val="001315D5"/>
    <w:rsid w:val="001509E7"/>
    <w:rsid w:val="00151826"/>
    <w:rsid w:val="00177B07"/>
    <w:rsid w:val="001A5487"/>
    <w:rsid w:val="001F2723"/>
    <w:rsid w:val="001F6FF4"/>
    <w:rsid w:val="002034D6"/>
    <w:rsid w:val="00231367"/>
    <w:rsid w:val="00231BAD"/>
    <w:rsid w:val="00236FD0"/>
    <w:rsid w:val="002468AA"/>
    <w:rsid w:val="00252D1A"/>
    <w:rsid w:val="00285A02"/>
    <w:rsid w:val="002B378E"/>
    <w:rsid w:val="002C5C16"/>
    <w:rsid w:val="002F1D68"/>
    <w:rsid w:val="0030430C"/>
    <w:rsid w:val="00315E99"/>
    <w:rsid w:val="00322B73"/>
    <w:rsid w:val="00354827"/>
    <w:rsid w:val="003615C8"/>
    <w:rsid w:val="003936F1"/>
    <w:rsid w:val="003D1E05"/>
    <w:rsid w:val="003D64F6"/>
    <w:rsid w:val="00441C01"/>
    <w:rsid w:val="00453852"/>
    <w:rsid w:val="00455992"/>
    <w:rsid w:val="00460DA7"/>
    <w:rsid w:val="0046778B"/>
    <w:rsid w:val="004714C1"/>
    <w:rsid w:val="004819A1"/>
    <w:rsid w:val="004A3815"/>
    <w:rsid w:val="004B2871"/>
    <w:rsid w:val="004E698B"/>
    <w:rsid w:val="004F5B6E"/>
    <w:rsid w:val="00540C52"/>
    <w:rsid w:val="00550779"/>
    <w:rsid w:val="00572C6A"/>
    <w:rsid w:val="005B1E46"/>
    <w:rsid w:val="005D3FC8"/>
    <w:rsid w:val="005D57CA"/>
    <w:rsid w:val="005F1DB7"/>
    <w:rsid w:val="00602723"/>
    <w:rsid w:val="00606C1E"/>
    <w:rsid w:val="006362C7"/>
    <w:rsid w:val="006434D4"/>
    <w:rsid w:val="00646BAA"/>
    <w:rsid w:val="00697E9D"/>
    <w:rsid w:val="006E6DE0"/>
    <w:rsid w:val="006E71E8"/>
    <w:rsid w:val="00721E67"/>
    <w:rsid w:val="007428F1"/>
    <w:rsid w:val="00753E5C"/>
    <w:rsid w:val="007816BC"/>
    <w:rsid w:val="007918DB"/>
    <w:rsid w:val="007D2DD6"/>
    <w:rsid w:val="007D7AD2"/>
    <w:rsid w:val="007F2BAA"/>
    <w:rsid w:val="007F6E39"/>
    <w:rsid w:val="007F7EE6"/>
    <w:rsid w:val="00804D48"/>
    <w:rsid w:val="00823F1A"/>
    <w:rsid w:val="00880A3C"/>
    <w:rsid w:val="00890047"/>
    <w:rsid w:val="008A48EF"/>
    <w:rsid w:val="008A5191"/>
    <w:rsid w:val="008B5BE9"/>
    <w:rsid w:val="008C4672"/>
    <w:rsid w:val="008D374D"/>
    <w:rsid w:val="0090627E"/>
    <w:rsid w:val="0092222F"/>
    <w:rsid w:val="00932F45"/>
    <w:rsid w:val="009418AA"/>
    <w:rsid w:val="00971E70"/>
    <w:rsid w:val="0097799B"/>
    <w:rsid w:val="009B5B99"/>
    <w:rsid w:val="009B5E27"/>
    <w:rsid w:val="009D0D5E"/>
    <w:rsid w:val="009E4B4C"/>
    <w:rsid w:val="00A20183"/>
    <w:rsid w:val="00A63DBF"/>
    <w:rsid w:val="00A70794"/>
    <w:rsid w:val="00A76FE4"/>
    <w:rsid w:val="00A85FEA"/>
    <w:rsid w:val="00A933F7"/>
    <w:rsid w:val="00AA7620"/>
    <w:rsid w:val="00AB462C"/>
    <w:rsid w:val="00B15A92"/>
    <w:rsid w:val="00B6735F"/>
    <w:rsid w:val="00B84E1F"/>
    <w:rsid w:val="00BC6F36"/>
    <w:rsid w:val="00BF3F29"/>
    <w:rsid w:val="00BF440D"/>
    <w:rsid w:val="00C22D49"/>
    <w:rsid w:val="00C61726"/>
    <w:rsid w:val="00C77A15"/>
    <w:rsid w:val="00C97A31"/>
    <w:rsid w:val="00CD3E78"/>
    <w:rsid w:val="00CD51A2"/>
    <w:rsid w:val="00CE048E"/>
    <w:rsid w:val="00CE71D3"/>
    <w:rsid w:val="00D604B0"/>
    <w:rsid w:val="00D6713F"/>
    <w:rsid w:val="00D74061"/>
    <w:rsid w:val="00D82185"/>
    <w:rsid w:val="00D8421A"/>
    <w:rsid w:val="00D84EF7"/>
    <w:rsid w:val="00D86A13"/>
    <w:rsid w:val="00D90A85"/>
    <w:rsid w:val="00DC4BAA"/>
    <w:rsid w:val="00DC54D1"/>
    <w:rsid w:val="00DE1D54"/>
    <w:rsid w:val="00E05364"/>
    <w:rsid w:val="00E074F8"/>
    <w:rsid w:val="00E14626"/>
    <w:rsid w:val="00E22101"/>
    <w:rsid w:val="00E44460"/>
    <w:rsid w:val="00E45B2D"/>
    <w:rsid w:val="00E85382"/>
    <w:rsid w:val="00EC0816"/>
    <w:rsid w:val="00ED5FA4"/>
    <w:rsid w:val="00F10622"/>
    <w:rsid w:val="00F107D0"/>
    <w:rsid w:val="00F2580F"/>
    <w:rsid w:val="00F552AA"/>
    <w:rsid w:val="00F57AFD"/>
    <w:rsid w:val="00F620D2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8D1D"/>
  <w15:chartTrackingRefBased/>
  <w15:docId w15:val="{081FD096-C2CD-4EFE-A444-9194AAF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7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4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C1DC-FE6E-4F38-A94F-9E3DF25E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L&amp;P</dc:creator>
  <cp:keywords/>
  <dc:description/>
  <cp:lastModifiedBy>L&amp;P</cp:lastModifiedBy>
  <cp:revision>12</cp:revision>
  <dcterms:created xsi:type="dcterms:W3CDTF">2023-07-13T14:20:00Z</dcterms:created>
  <dcterms:modified xsi:type="dcterms:W3CDTF">2023-12-04T10:26:00Z</dcterms:modified>
</cp:coreProperties>
</file>